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14" w:rsidRPr="00BD6BFC" w:rsidRDefault="00EF7014" w:rsidP="00EF7014">
      <w:pPr>
        <w:spacing w:line="520" w:lineRule="exact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  <w:r w:rsidRPr="00BD6BFC">
        <w:rPr>
          <w:rFonts w:ascii="宋体" w:hAnsi="宋体"/>
          <w:b/>
          <w:sz w:val="28"/>
          <w:szCs w:val="28"/>
        </w:rPr>
        <w:t>江西省</w:t>
      </w:r>
      <w:r w:rsidRPr="00BD6BFC">
        <w:rPr>
          <w:rFonts w:ascii="宋体" w:hAnsi="宋体" w:hint="eastAsia"/>
          <w:b/>
          <w:sz w:val="28"/>
          <w:szCs w:val="28"/>
        </w:rPr>
        <w:t>职工保障互助会</w:t>
      </w:r>
    </w:p>
    <w:p w:rsidR="00EF7014" w:rsidRPr="00BD6BFC" w:rsidRDefault="00EF7014" w:rsidP="00EF7014">
      <w:pPr>
        <w:spacing w:line="520" w:lineRule="exact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  <w:r w:rsidRPr="00BD6BFC">
        <w:rPr>
          <w:rFonts w:ascii="宋体" w:hAnsi="宋体"/>
          <w:b/>
          <w:sz w:val="28"/>
          <w:szCs w:val="28"/>
        </w:rPr>
        <w:t>女职工</w:t>
      </w:r>
      <w:r w:rsidRPr="00BD6BFC">
        <w:rPr>
          <w:rFonts w:ascii="宋体" w:hAnsi="宋体" w:hint="eastAsia"/>
          <w:b/>
          <w:sz w:val="28"/>
          <w:szCs w:val="28"/>
        </w:rPr>
        <w:t>幸福</w:t>
      </w:r>
      <w:r w:rsidRPr="00BD6BFC">
        <w:rPr>
          <w:rFonts w:ascii="宋体" w:hAnsi="宋体"/>
          <w:b/>
          <w:sz w:val="28"/>
          <w:szCs w:val="28"/>
        </w:rPr>
        <w:t>互助保障计划</w:t>
      </w:r>
    </w:p>
    <w:p w:rsidR="00EF7014" w:rsidRDefault="00EF7014" w:rsidP="00EF7014">
      <w:pPr>
        <w:spacing w:line="520" w:lineRule="exact"/>
        <w:ind w:firstLineChars="200" w:firstLine="420"/>
      </w:pPr>
    </w:p>
    <w:p w:rsidR="00EF7014" w:rsidRPr="00BD6BFC" w:rsidRDefault="00EF7014" w:rsidP="00EF7014">
      <w:pPr>
        <w:spacing w:line="420" w:lineRule="exact"/>
        <w:ind w:firstLineChars="200" w:firstLine="360"/>
        <w:rPr>
          <w:rFonts w:hint="eastAsia"/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为了保障广大女职工的身心健康，使其患了重大妇科疾病后能得到及时治疗</w:t>
      </w:r>
      <w:r w:rsidRPr="00BD6BFC">
        <w:rPr>
          <w:rFonts w:hint="eastAsia"/>
          <w:sz w:val="18"/>
          <w:szCs w:val="18"/>
        </w:rPr>
        <w:t>，</w:t>
      </w:r>
      <w:r w:rsidRPr="00BD6BFC">
        <w:rPr>
          <w:rFonts w:ascii="仿宋_GB2312" w:eastAsia="仿宋_GB2312"/>
          <w:sz w:val="18"/>
          <w:szCs w:val="18"/>
        </w:rPr>
        <w:t>江西省职工保障互助会推出女职工</w:t>
      </w:r>
      <w:r w:rsidRPr="00BD6BFC">
        <w:rPr>
          <w:rFonts w:ascii="仿宋_GB2312" w:eastAsia="仿宋_GB2312" w:hint="eastAsia"/>
          <w:sz w:val="18"/>
          <w:szCs w:val="18"/>
        </w:rPr>
        <w:t>幸福</w:t>
      </w:r>
      <w:r w:rsidRPr="00BD6BFC">
        <w:rPr>
          <w:rFonts w:ascii="仿宋_GB2312" w:eastAsia="仿宋_GB2312"/>
          <w:sz w:val="18"/>
          <w:szCs w:val="18"/>
        </w:rPr>
        <w:t>互助保障计划</w:t>
      </w:r>
      <w:r w:rsidRPr="00BD6BFC">
        <w:rPr>
          <w:rFonts w:ascii="仿宋_GB2312" w:eastAsia="仿宋_GB2312" w:hint="eastAsia"/>
          <w:sz w:val="18"/>
          <w:szCs w:val="18"/>
        </w:rPr>
        <w:t>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第一条</w:t>
      </w:r>
      <w:r w:rsidRPr="00BD6BFC">
        <w:rPr>
          <w:rFonts w:ascii="仿宋_GB2312" w:eastAsia="仿宋_GB2312"/>
          <w:sz w:val="18"/>
          <w:szCs w:val="18"/>
        </w:rPr>
        <w:t xml:space="preserve">  凡本省年满18周岁至60周岁</w:t>
      </w:r>
      <w:proofErr w:type="gramStart"/>
      <w:r w:rsidRPr="00BD6BFC">
        <w:rPr>
          <w:rFonts w:ascii="仿宋_GB2312" w:eastAsia="仿宋_GB2312"/>
          <w:sz w:val="18"/>
          <w:szCs w:val="18"/>
        </w:rPr>
        <w:t>在职女</w:t>
      </w:r>
      <w:proofErr w:type="gramEnd"/>
      <w:r w:rsidRPr="00BD6BFC">
        <w:rPr>
          <w:rFonts w:ascii="仿宋_GB2312" w:eastAsia="仿宋_GB2312"/>
          <w:sz w:val="18"/>
          <w:szCs w:val="18"/>
        </w:rPr>
        <w:t>职工及男职工</w:t>
      </w:r>
      <w:r w:rsidRPr="00BD6BFC">
        <w:rPr>
          <w:rFonts w:ascii="仿宋_GB2312" w:eastAsia="仿宋_GB2312" w:hint="eastAsia"/>
          <w:sz w:val="18"/>
          <w:szCs w:val="18"/>
        </w:rPr>
        <w:t>配偶</w:t>
      </w:r>
      <w:r w:rsidRPr="00BD6BFC">
        <w:rPr>
          <w:rFonts w:ascii="仿宋_GB2312" w:eastAsia="仿宋_GB2312"/>
          <w:sz w:val="18"/>
          <w:szCs w:val="18"/>
        </w:rPr>
        <w:t>（必须是城镇户口），身体健康（以前从未患过</w:t>
      </w:r>
      <w:proofErr w:type="gramStart"/>
      <w:r w:rsidRPr="00BD6BFC">
        <w:rPr>
          <w:rFonts w:ascii="仿宋_GB2312" w:eastAsia="仿宋_GB2312"/>
          <w:sz w:val="18"/>
          <w:szCs w:val="18"/>
        </w:rPr>
        <w:t>本保障</w:t>
      </w:r>
      <w:proofErr w:type="gramEnd"/>
      <w:r w:rsidRPr="00BD6BFC">
        <w:rPr>
          <w:rFonts w:ascii="仿宋_GB2312" w:eastAsia="仿宋_GB2312"/>
          <w:sz w:val="18"/>
          <w:szCs w:val="18"/>
        </w:rPr>
        <w:t>计划所指的妇科癌症）能正常工作的江西省职工保障互助会会员均可参加</w:t>
      </w:r>
      <w:proofErr w:type="gramStart"/>
      <w:r w:rsidRPr="00BD6BFC">
        <w:rPr>
          <w:rFonts w:ascii="仿宋_GB2312" w:eastAsia="仿宋_GB2312"/>
          <w:sz w:val="18"/>
          <w:szCs w:val="18"/>
        </w:rPr>
        <w:t>本保障</w:t>
      </w:r>
      <w:proofErr w:type="gramEnd"/>
      <w:r w:rsidRPr="00BD6BFC">
        <w:rPr>
          <w:rFonts w:ascii="仿宋_GB2312" w:eastAsia="仿宋_GB2312"/>
          <w:sz w:val="18"/>
          <w:szCs w:val="18"/>
        </w:rPr>
        <w:t>计划。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ascii="仿宋_GB2312" w:eastAsia="仿宋_GB2312"/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第二条</w:t>
      </w:r>
      <w:r w:rsidRPr="00BD6BFC">
        <w:rPr>
          <w:rFonts w:ascii="仿宋_GB2312" w:eastAsia="仿宋_GB2312"/>
          <w:sz w:val="18"/>
          <w:szCs w:val="18"/>
        </w:rPr>
        <w:t xml:space="preserve">  </w:t>
      </w:r>
      <w:proofErr w:type="gramStart"/>
      <w:r w:rsidRPr="00BD6BFC">
        <w:rPr>
          <w:rFonts w:ascii="仿宋_GB2312" w:eastAsia="仿宋_GB2312"/>
          <w:sz w:val="18"/>
          <w:szCs w:val="18"/>
        </w:rPr>
        <w:t>本保障</w:t>
      </w:r>
      <w:proofErr w:type="gramEnd"/>
      <w:r w:rsidRPr="00BD6BFC">
        <w:rPr>
          <w:rFonts w:ascii="仿宋_GB2312" w:eastAsia="仿宋_GB2312"/>
          <w:sz w:val="18"/>
          <w:szCs w:val="18"/>
        </w:rPr>
        <w:t>计划采取集体参加制。投保单位符合本计划规定范围的女职工及男职工家属（必须是城镇户口）应不少于</w:t>
      </w:r>
      <w:r w:rsidRPr="00BD6BFC">
        <w:rPr>
          <w:rFonts w:ascii="仿宋_GB2312" w:eastAsia="仿宋_GB2312" w:hint="eastAsia"/>
          <w:sz w:val="18"/>
          <w:szCs w:val="18"/>
        </w:rPr>
        <w:t>60</w:t>
      </w:r>
      <w:r w:rsidRPr="00BD6BFC">
        <w:rPr>
          <w:rFonts w:ascii="仿宋_GB2312" w:eastAsia="仿宋_GB2312"/>
          <w:sz w:val="18"/>
          <w:szCs w:val="18"/>
        </w:rPr>
        <w:t>%的集体参保</w:t>
      </w:r>
      <w:r w:rsidRPr="00BD6BFC">
        <w:rPr>
          <w:rFonts w:ascii="仿宋_GB2312" w:eastAsia="仿宋_GB2312" w:hint="eastAsia"/>
          <w:sz w:val="18"/>
          <w:szCs w:val="18"/>
        </w:rPr>
        <w:t>（家属除外）</w:t>
      </w:r>
      <w:r w:rsidRPr="00BD6BFC">
        <w:rPr>
          <w:rFonts w:ascii="仿宋_GB2312" w:eastAsia="仿宋_GB2312"/>
          <w:sz w:val="18"/>
          <w:szCs w:val="18"/>
        </w:rPr>
        <w:t>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第三条</w:t>
      </w:r>
      <w:r w:rsidRPr="00BD6BFC">
        <w:rPr>
          <w:rFonts w:ascii="仿宋_GB2312" w:eastAsia="仿宋_GB2312"/>
          <w:sz w:val="18"/>
          <w:szCs w:val="18"/>
        </w:rPr>
        <w:t xml:space="preserve">  保障范围。</w:t>
      </w:r>
      <w:proofErr w:type="gramStart"/>
      <w:r w:rsidRPr="00BD6BFC">
        <w:rPr>
          <w:rFonts w:ascii="仿宋_GB2312" w:eastAsia="仿宋_GB2312"/>
          <w:sz w:val="18"/>
          <w:szCs w:val="18"/>
        </w:rPr>
        <w:t>本保障</w:t>
      </w:r>
      <w:proofErr w:type="gramEnd"/>
      <w:r w:rsidRPr="00BD6BFC">
        <w:rPr>
          <w:rFonts w:ascii="仿宋_GB2312" w:eastAsia="仿宋_GB2312"/>
          <w:sz w:val="18"/>
          <w:szCs w:val="18"/>
        </w:rPr>
        <w:t>计划对会员承担保障责任的疾病为原发性乳腺癌、卵巢癌、宫体癌、宫颈癌、输卵管癌、阴道癌</w:t>
      </w:r>
      <w:r w:rsidRPr="00BD6BFC">
        <w:rPr>
          <w:rFonts w:ascii="仿宋_GB2312" w:eastAsia="仿宋_GB2312" w:hint="eastAsia"/>
          <w:sz w:val="18"/>
          <w:szCs w:val="18"/>
        </w:rPr>
        <w:t>（</w:t>
      </w:r>
      <w:r w:rsidRPr="00BD6BFC">
        <w:rPr>
          <w:rFonts w:ascii="仿宋_GB2312" w:eastAsia="仿宋_GB2312" w:hAnsi="宋体" w:cs="宋体" w:hint="eastAsia"/>
          <w:sz w:val="18"/>
          <w:szCs w:val="18"/>
        </w:rPr>
        <w:t>TNM分期必须为T1N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m"/>
        </w:smartTagPr>
        <w:r w:rsidRPr="00BD6BFC">
          <w:rPr>
            <w:rFonts w:ascii="仿宋_GB2312" w:eastAsia="仿宋_GB2312" w:hAnsi="宋体" w:cs="宋体" w:hint="eastAsia"/>
            <w:sz w:val="18"/>
            <w:szCs w:val="18"/>
          </w:rPr>
          <w:t>0M</w:t>
        </w:r>
      </w:smartTag>
      <w:r w:rsidRPr="00BD6BFC">
        <w:rPr>
          <w:rFonts w:ascii="仿宋_GB2312" w:eastAsia="仿宋_GB2312" w:hAnsi="宋体" w:cs="宋体" w:hint="eastAsia"/>
          <w:sz w:val="18"/>
          <w:szCs w:val="18"/>
        </w:rPr>
        <w:t>0期及以上）</w:t>
      </w:r>
      <w:r w:rsidRPr="00BD6BFC">
        <w:rPr>
          <w:rFonts w:ascii="仿宋_GB2312" w:eastAsia="仿宋_GB2312"/>
          <w:sz w:val="18"/>
          <w:szCs w:val="18"/>
        </w:rPr>
        <w:t>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第四条</w:t>
      </w:r>
      <w:r w:rsidRPr="00BD6BFC">
        <w:rPr>
          <w:rFonts w:ascii="仿宋_GB2312" w:eastAsia="仿宋_GB2312"/>
          <w:sz w:val="18"/>
          <w:szCs w:val="18"/>
        </w:rPr>
        <w:t xml:space="preserve">  交费。参加女职工</w:t>
      </w:r>
      <w:r w:rsidRPr="00BD6BFC">
        <w:rPr>
          <w:rFonts w:ascii="仿宋_GB2312" w:eastAsia="仿宋_GB2312" w:hint="eastAsia"/>
          <w:sz w:val="18"/>
          <w:szCs w:val="18"/>
        </w:rPr>
        <w:t>幸福保障</w:t>
      </w:r>
      <w:r w:rsidRPr="00BD6BFC">
        <w:rPr>
          <w:rFonts w:ascii="仿宋_GB2312" w:eastAsia="仿宋_GB2312"/>
          <w:sz w:val="18"/>
          <w:szCs w:val="18"/>
        </w:rPr>
        <w:t>的职工</w:t>
      </w:r>
      <w:r w:rsidRPr="00BD6BFC">
        <w:rPr>
          <w:rFonts w:ascii="仿宋_GB2312" w:eastAsia="仿宋_GB2312" w:hint="eastAsia"/>
          <w:sz w:val="18"/>
          <w:szCs w:val="18"/>
        </w:rPr>
        <w:t>可以选择以下二种投保方式：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r w:rsidRPr="00BD6BFC">
        <w:rPr>
          <w:rFonts w:ascii="仿宋_GB2312" w:eastAsia="仿宋_GB2312" w:hint="eastAsia"/>
          <w:sz w:val="18"/>
          <w:szCs w:val="18"/>
        </w:rPr>
        <w:t>（一）</w:t>
      </w:r>
      <w:r w:rsidRPr="00BD6BFC">
        <w:rPr>
          <w:rFonts w:ascii="仿宋_GB2312" w:eastAsia="仿宋_GB2312"/>
          <w:sz w:val="18"/>
          <w:szCs w:val="18"/>
        </w:rPr>
        <w:t>每人每份交保障费1</w:t>
      </w:r>
      <w:r w:rsidRPr="00BD6BFC">
        <w:rPr>
          <w:rFonts w:ascii="仿宋_GB2312" w:eastAsia="仿宋_GB2312" w:hint="eastAsia"/>
          <w:sz w:val="18"/>
          <w:szCs w:val="18"/>
        </w:rPr>
        <w:t>5</w:t>
      </w:r>
      <w:r w:rsidRPr="00BD6BFC">
        <w:rPr>
          <w:rFonts w:ascii="仿宋_GB2312" w:eastAsia="仿宋_GB2312"/>
          <w:sz w:val="18"/>
          <w:szCs w:val="18"/>
        </w:rPr>
        <w:t>元</w:t>
      </w:r>
      <w:r w:rsidRPr="00BD6BFC">
        <w:rPr>
          <w:rFonts w:ascii="仿宋_GB2312" w:eastAsia="仿宋_GB2312" w:hint="eastAsia"/>
          <w:sz w:val="18"/>
          <w:szCs w:val="18"/>
        </w:rPr>
        <w:t>，保障期限为一年，</w:t>
      </w:r>
      <w:r w:rsidRPr="00BD6BFC">
        <w:rPr>
          <w:rFonts w:ascii="仿宋_GB2312" w:eastAsia="仿宋_GB2312"/>
          <w:sz w:val="18"/>
          <w:szCs w:val="18"/>
        </w:rPr>
        <w:t>每人最多可投保三份</w:t>
      </w:r>
      <w:r w:rsidRPr="00BD6BFC">
        <w:rPr>
          <w:rFonts w:ascii="仿宋_GB2312" w:eastAsia="仿宋_GB2312" w:hint="eastAsia"/>
          <w:sz w:val="18"/>
          <w:szCs w:val="18"/>
        </w:rPr>
        <w:t>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r w:rsidRPr="00BD6BFC">
        <w:rPr>
          <w:rFonts w:ascii="仿宋_GB2312" w:eastAsia="仿宋_GB2312" w:hint="eastAsia"/>
          <w:sz w:val="18"/>
          <w:szCs w:val="18"/>
        </w:rPr>
        <w:t>（二）</w:t>
      </w:r>
      <w:r w:rsidRPr="00BD6BFC">
        <w:rPr>
          <w:rFonts w:ascii="仿宋_GB2312" w:eastAsia="仿宋_GB2312"/>
          <w:sz w:val="18"/>
          <w:szCs w:val="18"/>
        </w:rPr>
        <w:t>每人每份交保障费</w:t>
      </w:r>
      <w:r w:rsidRPr="00BD6BFC">
        <w:rPr>
          <w:rFonts w:ascii="仿宋_GB2312" w:eastAsia="仿宋_GB2312" w:hint="eastAsia"/>
          <w:sz w:val="18"/>
          <w:szCs w:val="18"/>
        </w:rPr>
        <w:t>45</w:t>
      </w:r>
      <w:r w:rsidRPr="00BD6BFC">
        <w:rPr>
          <w:rFonts w:ascii="仿宋_GB2312" w:eastAsia="仿宋_GB2312"/>
          <w:sz w:val="18"/>
          <w:szCs w:val="18"/>
        </w:rPr>
        <w:t>元</w:t>
      </w:r>
      <w:r w:rsidRPr="00BD6BFC">
        <w:rPr>
          <w:rFonts w:ascii="仿宋_GB2312" w:eastAsia="仿宋_GB2312" w:hint="eastAsia"/>
          <w:sz w:val="18"/>
          <w:szCs w:val="18"/>
        </w:rPr>
        <w:t>，保障期限为三年，</w:t>
      </w:r>
      <w:r w:rsidRPr="00BD6BFC">
        <w:rPr>
          <w:rFonts w:ascii="仿宋_GB2312" w:eastAsia="仿宋_GB2312"/>
          <w:sz w:val="18"/>
          <w:szCs w:val="18"/>
        </w:rPr>
        <w:t>每人最多可投保三份</w:t>
      </w:r>
      <w:r w:rsidRPr="00BD6BFC">
        <w:rPr>
          <w:rFonts w:ascii="仿宋_GB2312" w:eastAsia="仿宋_GB2312" w:hint="eastAsia"/>
          <w:sz w:val="18"/>
          <w:szCs w:val="18"/>
        </w:rPr>
        <w:t>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eastAsia="仿宋_GB2312" w:hint="eastAsia"/>
          <w:sz w:val="18"/>
          <w:szCs w:val="18"/>
        </w:rPr>
      </w:pPr>
      <w:r w:rsidRPr="00BD6BFC">
        <w:rPr>
          <w:rFonts w:ascii="仿宋_GB2312" w:eastAsia="仿宋_GB2312" w:hint="eastAsia"/>
          <w:sz w:val="18"/>
          <w:szCs w:val="18"/>
        </w:rPr>
        <w:t>会员可在以上两种方式中任选其中一种。</w:t>
      </w:r>
      <w:proofErr w:type="gramStart"/>
      <w:r w:rsidRPr="00BD6BFC">
        <w:rPr>
          <w:rFonts w:eastAsia="仿宋_GB2312"/>
          <w:sz w:val="18"/>
          <w:szCs w:val="18"/>
        </w:rPr>
        <w:t>被保障</w:t>
      </w:r>
      <w:proofErr w:type="gramEnd"/>
      <w:r w:rsidRPr="00BD6BFC">
        <w:rPr>
          <w:rFonts w:eastAsia="仿宋_GB2312"/>
          <w:sz w:val="18"/>
          <w:szCs w:val="18"/>
        </w:rPr>
        <w:t>人</w:t>
      </w:r>
      <w:r w:rsidRPr="00BD6BFC">
        <w:rPr>
          <w:rFonts w:ascii="仿宋_GB2312" w:eastAsia="仿宋_GB2312" w:hint="eastAsia"/>
          <w:sz w:val="18"/>
          <w:szCs w:val="18"/>
        </w:rPr>
        <w:t>不论采用何种投保方式，</w:t>
      </w:r>
      <w:r w:rsidRPr="00BD6BFC">
        <w:rPr>
          <w:rFonts w:eastAsia="仿宋_GB2312"/>
          <w:sz w:val="18"/>
          <w:szCs w:val="18"/>
        </w:rPr>
        <w:t>在</w:t>
      </w:r>
      <w:r w:rsidRPr="00BD6BFC">
        <w:rPr>
          <w:rFonts w:eastAsia="仿宋_GB2312" w:hint="eastAsia"/>
          <w:sz w:val="18"/>
          <w:szCs w:val="18"/>
        </w:rPr>
        <w:t>有效</w:t>
      </w:r>
      <w:r w:rsidRPr="00BD6BFC">
        <w:rPr>
          <w:rFonts w:eastAsia="仿宋_GB2312"/>
          <w:sz w:val="18"/>
          <w:szCs w:val="18"/>
        </w:rPr>
        <w:t>保障期限内</w:t>
      </w:r>
      <w:r w:rsidRPr="00BD6BFC">
        <w:rPr>
          <w:rFonts w:eastAsia="仿宋_GB2312" w:hint="eastAsia"/>
          <w:sz w:val="18"/>
          <w:szCs w:val="18"/>
        </w:rPr>
        <w:t>最多</w:t>
      </w:r>
      <w:r w:rsidRPr="00BD6BFC">
        <w:rPr>
          <w:rFonts w:eastAsia="仿宋_GB2312"/>
          <w:sz w:val="18"/>
          <w:szCs w:val="18"/>
        </w:rPr>
        <w:t>可投保</w:t>
      </w:r>
      <w:r w:rsidRPr="00BD6BFC">
        <w:rPr>
          <w:rFonts w:eastAsia="仿宋_GB2312" w:hint="eastAsia"/>
          <w:sz w:val="18"/>
          <w:szCs w:val="18"/>
        </w:rPr>
        <w:t>三</w:t>
      </w:r>
      <w:r w:rsidRPr="00BD6BFC">
        <w:rPr>
          <w:rFonts w:eastAsia="仿宋_GB2312"/>
          <w:sz w:val="18"/>
          <w:szCs w:val="18"/>
        </w:rPr>
        <w:t>份</w:t>
      </w:r>
      <w:r w:rsidRPr="00BD6BFC">
        <w:rPr>
          <w:rFonts w:eastAsia="仿宋_GB2312" w:hint="eastAsia"/>
          <w:sz w:val="18"/>
          <w:szCs w:val="18"/>
        </w:rPr>
        <w:t>，</w:t>
      </w:r>
      <w:r w:rsidRPr="00BD6BFC">
        <w:rPr>
          <w:rFonts w:eastAsia="仿宋_GB2312"/>
          <w:sz w:val="18"/>
          <w:szCs w:val="18"/>
        </w:rPr>
        <w:t>超出</w:t>
      </w:r>
      <w:r w:rsidRPr="00BD6BFC">
        <w:rPr>
          <w:rFonts w:eastAsia="仿宋_GB2312" w:hint="eastAsia"/>
          <w:sz w:val="18"/>
          <w:szCs w:val="18"/>
        </w:rPr>
        <w:t>三</w:t>
      </w:r>
      <w:r w:rsidRPr="00BD6BFC">
        <w:rPr>
          <w:rFonts w:eastAsia="仿宋_GB2312"/>
          <w:sz w:val="18"/>
          <w:szCs w:val="18"/>
        </w:rPr>
        <w:t>份的份数不享受互助保障金。期满</w:t>
      </w:r>
      <w:r w:rsidRPr="00BD6BFC">
        <w:rPr>
          <w:rFonts w:eastAsia="仿宋_GB2312" w:hint="eastAsia"/>
          <w:sz w:val="18"/>
          <w:szCs w:val="18"/>
        </w:rPr>
        <w:t>后</w:t>
      </w:r>
      <w:r w:rsidRPr="00BD6BFC">
        <w:rPr>
          <w:rFonts w:eastAsia="仿宋_GB2312"/>
          <w:sz w:val="18"/>
          <w:szCs w:val="18"/>
        </w:rPr>
        <w:t>不退本金。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第五条</w:t>
      </w:r>
      <w:r w:rsidRPr="00BD6BFC">
        <w:rPr>
          <w:rFonts w:ascii="仿宋_GB2312" w:eastAsia="仿宋_GB2312"/>
          <w:sz w:val="18"/>
          <w:szCs w:val="18"/>
        </w:rPr>
        <w:t xml:space="preserve"> </w:t>
      </w:r>
      <w:r w:rsidRPr="00BD6BFC">
        <w:rPr>
          <w:rFonts w:eastAsia="仿宋_GB2312"/>
          <w:sz w:val="18"/>
          <w:szCs w:val="18"/>
        </w:rPr>
        <w:t xml:space="preserve">  </w:t>
      </w:r>
      <w:proofErr w:type="gramStart"/>
      <w:r w:rsidRPr="00BD6BFC">
        <w:rPr>
          <w:rFonts w:eastAsia="仿宋_GB2312"/>
          <w:sz w:val="18"/>
          <w:szCs w:val="18"/>
        </w:rPr>
        <w:t>被保障</w:t>
      </w:r>
      <w:proofErr w:type="gramEnd"/>
      <w:r w:rsidRPr="00BD6BFC">
        <w:rPr>
          <w:rFonts w:eastAsia="仿宋_GB2312"/>
          <w:sz w:val="18"/>
          <w:szCs w:val="18"/>
        </w:rPr>
        <w:t>人首次投保须执行</w:t>
      </w:r>
      <w:r w:rsidRPr="00BD6BFC">
        <w:rPr>
          <w:rFonts w:eastAsia="仿宋_GB2312" w:hint="eastAsia"/>
          <w:sz w:val="18"/>
          <w:szCs w:val="18"/>
        </w:rPr>
        <w:t>60</w:t>
      </w:r>
      <w:r w:rsidRPr="00BD6BFC">
        <w:rPr>
          <w:rFonts w:eastAsia="仿宋_GB2312"/>
          <w:sz w:val="18"/>
          <w:szCs w:val="18"/>
        </w:rPr>
        <w:t>天的免责期。</w:t>
      </w:r>
      <w:proofErr w:type="gramStart"/>
      <w:r w:rsidRPr="00BD6BFC">
        <w:rPr>
          <w:rFonts w:eastAsia="仿宋_GB2312"/>
          <w:sz w:val="18"/>
          <w:szCs w:val="18"/>
        </w:rPr>
        <w:t>被保障</w:t>
      </w:r>
      <w:proofErr w:type="gramEnd"/>
      <w:r w:rsidRPr="00BD6BFC">
        <w:rPr>
          <w:rFonts w:eastAsia="仿宋_GB2312"/>
          <w:sz w:val="18"/>
          <w:szCs w:val="18"/>
        </w:rPr>
        <w:t>人在每</w:t>
      </w:r>
      <w:r w:rsidRPr="00BD6BFC">
        <w:rPr>
          <w:rFonts w:eastAsia="仿宋_GB2312" w:hint="eastAsia"/>
          <w:sz w:val="18"/>
          <w:szCs w:val="18"/>
        </w:rPr>
        <w:t>个</w:t>
      </w:r>
      <w:r w:rsidRPr="00BD6BFC">
        <w:rPr>
          <w:rFonts w:eastAsia="仿宋_GB2312"/>
          <w:sz w:val="18"/>
          <w:szCs w:val="18"/>
        </w:rPr>
        <w:t>保障期终止</w:t>
      </w:r>
      <w:r w:rsidRPr="00BD6BFC">
        <w:rPr>
          <w:rFonts w:eastAsia="仿宋_GB2312" w:hint="eastAsia"/>
          <w:sz w:val="18"/>
          <w:szCs w:val="18"/>
        </w:rPr>
        <w:t>前七个工作日至</w:t>
      </w:r>
      <w:r w:rsidRPr="00BD6BFC">
        <w:rPr>
          <w:rFonts w:eastAsia="仿宋_GB2312"/>
          <w:sz w:val="18"/>
          <w:szCs w:val="18"/>
        </w:rPr>
        <w:t>后十</w:t>
      </w:r>
      <w:r w:rsidRPr="00BD6BFC">
        <w:rPr>
          <w:rFonts w:eastAsia="仿宋_GB2312" w:hint="eastAsia"/>
          <w:sz w:val="18"/>
          <w:szCs w:val="18"/>
        </w:rPr>
        <w:t>个工作日</w:t>
      </w:r>
      <w:r w:rsidRPr="00BD6BFC">
        <w:rPr>
          <w:rFonts w:eastAsia="仿宋_GB2312"/>
          <w:sz w:val="18"/>
          <w:szCs w:val="18"/>
        </w:rPr>
        <w:t>内</w:t>
      </w:r>
      <w:r w:rsidRPr="00BD6BFC">
        <w:rPr>
          <w:rFonts w:eastAsia="仿宋_GB2312" w:hint="eastAsia"/>
          <w:sz w:val="18"/>
          <w:szCs w:val="18"/>
        </w:rPr>
        <w:t>继</w:t>
      </w:r>
      <w:r w:rsidRPr="00BD6BFC">
        <w:rPr>
          <w:rFonts w:eastAsia="仿宋_GB2312"/>
          <w:sz w:val="18"/>
          <w:szCs w:val="18"/>
        </w:rPr>
        <w:t>续</w:t>
      </w:r>
      <w:r w:rsidRPr="00BD6BFC">
        <w:rPr>
          <w:rFonts w:eastAsia="仿宋_GB2312" w:hint="eastAsia"/>
          <w:sz w:val="18"/>
          <w:szCs w:val="18"/>
        </w:rPr>
        <w:t>投</w:t>
      </w:r>
      <w:r w:rsidRPr="00BD6BFC">
        <w:rPr>
          <w:rFonts w:eastAsia="仿宋_GB2312"/>
          <w:sz w:val="18"/>
          <w:szCs w:val="18"/>
        </w:rPr>
        <w:t>保</w:t>
      </w:r>
      <w:r w:rsidRPr="00BD6BFC">
        <w:rPr>
          <w:rFonts w:eastAsia="仿宋_GB2312" w:hint="eastAsia"/>
          <w:sz w:val="18"/>
          <w:szCs w:val="18"/>
        </w:rPr>
        <w:t>本计划的</w:t>
      </w:r>
      <w:r w:rsidRPr="00BD6BFC">
        <w:rPr>
          <w:rFonts w:eastAsia="仿宋_GB2312"/>
          <w:sz w:val="18"/>
          <w:szCs w:val="18"/>
        </w:rPr>
        <w:t>，</w:t>
      </w:r>
      <w:r w:rsidRPr="00BD6BFC">
        <w:rPr>
          <w:rFonts w:eastAsia="仿宋_GB2312" w:hint="eastAsia"/>
          <w:sz w:val="18"/>
          <w:szCs w:val="18"/>
        </w:rPr>
        <w:t>不执行</w:t>
      </w:r>
      <w:r w:rsidRPr="00BD6BFC">
        <w:rPr>
          <w:rFonts w:eastAsia="仿宋_GB2312" w:hint="eastAsia"/>
          <w:sz w:val="18"/>
          <w:szCs w:val="18"/>
        </w:rPr>
        <w:t>6</w:t>
      </w:r>
      <w:r w:rsidRPr="00BD6BFC">
        <w:rPr>
          <w:rFonts w:eastAsia="仿宋_GB2312"/>
          <w:sz w:val="18"/>
          <w:szCs w:val="18"/>
        </w:rPr>
        <w:t>0</w:t>
      </w:r>
      <w:r w:rsidRPr="00BD6BFC">
        <w:rPr>
          <w:rFonts w:eastAsia="仿宋_GB2312"/>
          <w:sz w:val="18"/>
          <w:szCs w:val="18"/>
        </w:rPr>
        <w:t>天的免责期。</w:t>
      </w:r>
      <w:r w:rsidRPr="00BD6BFC">
        <w:rPr>
          <w:rFonts w:ascii="仿宋_GB2312" w:eastAsia="仿宋_GB2312" w:hint="eastAsia"/>
          <w:sz w:val="18"/>
          <w:szCs w:val="18"/>
        </w:rPr>
        <w:t>保障</w:t>
      </w:r>
      <w:r w:rsidRPr="00BD6BFC">
        <w:rPr>
          <w:rFonts w:ascii="仿宋_GB2312" w:eastAsia="仿宋_GB2312"/>
          <w:sz w:val="18"/>
          <w:szCs w:val="18"/>
        </w:rPr>
        <w:t>期满，无论是否发生理赔，保障责任均告终止。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eastAsia="仿宋_GB2312" w:hint="eastAsia"/>
          <w:sz w:val="18"/>
          <w:szCs w:val="18"/>
        </w:rPr>
      </w:pPr>
      <w:r w:rsidRPr="00BD6BFC">
        <w:rPr>
          <w:rFonts w:ascii="黑体" w:eastAsia="黑体" w:hint="eastAsia"/>
          <w:sz w:val="18"/>
          <w:szCs w:val="18"/>
        </w:rPr>
        <w:t>第六条</w:t>
      </w:r>
      <w:r w:rsidRPr="00BD6BFC">
        <w:rPr>
          <w:rFonts w:ascii="黑体" w:eastAsia="黑体" w:hint="eastAsia"/>
          <w:sz w:val="18"/>
          <w:szCs w:val="18"/>
        </w:rPr>
        <w:tab/>
      </w:r>
      <w:r w:rsidRPr="00BD6BFC">
        <w:rPr>
          <w:rFonts w:ascii="仿宋_GB2312" w:eastAsia="仿宋_GB2312"/>
          <w:sz w:val="18"/>
          <w:szCs w:val="18"/>
        </w:rPr>
        <w:t>保障责任。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被保障人自团体</w:t>
      </w:r>
      <w:proofErr w:type="gramEnd"/>
      <w:r w:rsidRPr="00BD6BFC">
        <w:rPr>
          <w:rFonts w:ascii="仿宋_GB2312" w:eastAsia="仿宋_GB2312"/>
          <w:sz w:val="18"/>
          <w:szCs w:val="18"/>
        </w:rPr>
        <w:t>会员保单生效之日起</w:t>
      </w:r>
      <w:r w:rsidRPr="00BD6BFC">
        <w:rPr>
          <w:rFonts w:ascii="仿宋_GB2312" w:eastAsia="仿宋_GB2312" w:hint="eastAsia"/>
          <w:sz w:val="18"/>
          <w:szCs w:val="18"/>
        </w:rPr>
        <w:t>60</w:t>
      </w:r>
      <w:r w:rsidRPr="00BD6BFC">
        <w:rPr>
          <w:rFonts w:ascii="仿宋_GB2312" w:eastAsia="仿宋_GB2312"/>
          <w:sz w:val="18"/>
          <w:szCs w:val="18"/>
        </w:rPr>
        <w:t>天（续保除外）</w:t>
      </w:r>
      <w:r w:rsidRPr="00BD6BFC">
        <w:rPr>
          <w:rFonts w:eastAsia="仿宋_GB2312"/>
          <w:sz w:val="18"/>
          <w:szCs w:val="18"/>
        </w:rPr>
        <w:t>以后符合以下所列条件者，可向本会所在地办事处申请领取医疗互助保障金：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r w:rsidRPr="00BD6BFC">
        <w:rPr>
          <w:rFonts w:ascii="仿宋_GB2312" w:eastAsia="仿宋_GB2312" w:hint="eastAsia"/>
          <w:sz w:val="18"/>
          <w:szCs w:val="18"/>
        </w:rPr>
        <w:t>1、在县级以上医院确诊</w:t>
      </w:r>
      <w:r w:rsidRPr="00BD6BFC">
        <w:rPr>
          <w:rFonts w:ascii="仿宋_GB2312" w:eastAsia="仿宋_GB2312"/>
          <w:sz w:val="18"/>
          <w:szCs w:val="18"/>
        </w:rPr>
        <w:t>原发性乳腺癌、卵巢癌、宫体癌、宫颈癌、输卵管癌、阴道癌</w:t>
      </w:r>
      <w:r w:rsidRPr="00BD6BFC">
        <w:rPr>
          <w:rFonts w:ascii="仿宋_GB2312" w:eastAsia="仿宋_GB2312" w:hint="eastAsia"/>
          <w:sz w:val="18"/>
          <w:szCs w:val="18"/>
        </w:rPr>
        <w:t>（</w:t>
      </w:r>
      <w:r w:rsidRPr="00BD6BFC">
        <w:rPr>
          <w:rFonts w:ascii="仿宋_GB2312" w:eastAsia="仿宋_GB2312" w:hAnsi="宋体" w:cs="宋体" w:hint="eastAsia"/>
          <w:sz w:val="18"/>
          <w:szCs w:val="18"/>
        </w:rPr>
        <w:t>TNM分期必须为T1N</w:t>
      </w:r>
      <w:smartTag w:uri="urn:schemas-microsoft-com:office:smarttags" w:element="chmetcnv">
        <w:smartTagPr>
          <w:attr w:name="UnitName" w:val="m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BD6BFC">
          <w:rPr>
            <w:rFonts w:ascii="仿宋_GB2312" w:eastAsia="仿宋_GB2312" w:hAnsi="宋体" w:cs="宋体" w:hint="eastAsia"/>
            <w:sz w:val="18"/>
            <w:szCs w:val="18"/>
          </w:rPr>
          <w:t>0M</w:t>
        </w:r>
      </w:smartTag>
      <w:r w:rsidRPr="00BD6BFC">
        <w:rPr>
          <w:rFonts w:ascii="仿宋_GB2312" w:eastAsia="仿宋_GB2312" w:hAnsi="宋体" w:cs="宋体" w:hint="eastAsia"/>
          <w:sz w:val="18"/>
          <w:szCs w:val="18"/>
        </w:rPr>
        <w:t>0期及以上）</w:t>
      </w:r>
      <w:r w:rsidRPr="00BD6BFC">
        <w:rPr>
          <w:rFonts w:ascii="仿宋_GB2312" w:eastAsia="仿宋_GB2312"/>
          <w:sz w:val="18"/>
          <w:szCs w:val="18"/>
        </w:rPr>
        <w:t>中任何一种或多种妇科癌症，可获得保障金额人民币10000元</w:t>
      </w:r>
      <w:r w:rsidRPr="00BD6BFC">
        <w:rPr>
          <w:rFonts w:ascii="仿宋_GB2312" w:eastAsia="仿宋_GB2312" w:hint="eastAsia"/>
          <w:sz w:val="18"/>
          <w:szCs w:val="18"/>
        </w:rPr>
        <w:t>（每份）</w:t>
      </w:r>
      <w:r w:rsidRPr="00BD6BFC">
        <w:rPr>
          <w:rFonts w:ascii="仿宋_GB2312" w:eastAsia="仿宋_GB2312"/>
          <w:sz w:val="18"/>
          <w:szCs w:val="18"/>
        </w:rPr>
        <w:t>，保障责任即行终止</w:t>
      </w:r>
      <w:r w:rsidRPr="00BD6BFC">
        <w:rPr>
          <w:rFonts w:ascii="仿宋_GB2312" w:eastAsia="仿宋_GB2312" w:hint="eastAsia"/>
          <w:sz w:val="18"/>
          <w:szCs w:val="18"/>
        </w:rPr>
        <w:t>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hint="eastAsia"/>
          <w:sz w:val="18"/>
          <w:szCs w:val="18"/>
        </w:rPr>
      </w:pPr>
      <w:r w:rsidRPr="00BD6BFC">
        <w:rPr>
          <w:rFonts w:hint="eastAsia"/>
          <w:sz w:val="18"/>
          <w:szCs w:val="18"/>
        </w:rPr>
        <w:t>2</w:t>
      </w:r>
      <w:r w:rsidRPr="00BD6BFC">
        <w:rPr>
          <w:rFonts w:hint="eastAsia"/>
          <w:sz w:val="18"/>
          <w:szCs w:val="18"/>
        </w:rPr>
        <w:t>、</w:t>
      </w:r>
      <w:r w:rsidRPr="00BD6BFC">
        <w:rPr>
          <w:rFonts w:ascii="仿宋_GB2312" w:eastAsia="仿宋_GB2312" w:hint="eastAsia"/>
          <w:sz w:val="18"/>
          <w:szCs w:val="18"/>
        </w:rPr>
        <w:t>在县级以上医院对已确诊为良性肿瘤后行一侧乳房全切术、子宫全切手术及行子宫肌瘤摘除术的参保会员的慰问，每例慰问500元-1000元。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</w:t>
      </w:r>
      <w:r w:rsidRPr="00BD6BFC">
        <w:rPr>
          <w:rFonts w:ascii="黑体" w:eastAsia="黑体" w:hint="eastAsia"/>
          <w:sz w:val="18"/>
          <w:szCs w:val="18"/>
        </w:rPr>
        <w:t>七</w:t>
      </w:r>
      <w:r w:rsidRPr="00BD6BFC">
        <w:rPr>
          <w:rFonts w:ascii="黑体" w:eastAsia="黑体"/>
          <w:sz w:val="18"/>
          <w:szCs w:val="18"/>
        </w:rPr>
        <w:t>条</w:t>
      </w:r>
      <w:r w:rsidRPr="00BD6BFC">
        <w:rPr>
          <w:rFonts w:ascii="仿宋_GB2312" w:eastAsia="仿宋_GB2312"/>
          <w:sz w:val="18"/>
          <w:szCs w:val="18"/>
        </w:rPr>
        <w:t xml:space="preserve">  除外责任。因下列情形之一，导致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</w:t>
      </w:r>
      <w:proofErr w:type="gramStart"/>
      <w:r w:rsidRPr="00BD6BFC">
        <w:rPr>
          <w:rFonts w:ascii="仿宋_GB2312" w:eastAsia="仿宋_GB2312"/>
          <w:sz w:val="18"/>
          <w:szCs w:val="18"/>
        </w:rPr>
        <w:t>初次患本计划</w:t>
      </w:r>
      <w:proofErr w:type="gramEnd"/>
      <w:r w:rsidRPr="00BD6BFC">
        <w:rPr>
          <w:rFonts w:ascii="仿宋_GB2312" w:eastAsia="仿宋_GB2312"/>
          <w:sz w:val="18"/>
          <w:szCs w:val="18"/>
        </w:rPr>
        <w:t>所指的六种原发性妇科癌，本会不负赔付责任：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hint="eastAsia"/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（一）投保人在投保时未</w:t>
      </w:r>
      <w:proofErr w:type="gramStart"/>
      <w:r w:rsidRPr="00BD6BFC">
        <w:rPr>
          <w:rFonts w:ascii="仿宋_GB2312" w:eastAsia="仿宋_GB2312"/>
          <w:sz w:val="18"/>
          <w:szCs w:val="18"/>
        </w:rPr>
        <w:t>据实按</w:t>
      </w:r>
      <w:proofErr w:type="gramEnd"/>
      <w:r w:rsidRPr="00BD6BFC">
        <w:rPr>
          <w:rFonts w:ascii="仿宋_GB2312" w:eastAsia="仿宋_GB2312" w:hint="eastAsia"/>
          <w:sz w:val="18"/>
          <w:szCs w:val="18"/>
        </w:rPr>
        <w:t>6</w:t>
      </w:r>
      <w:r w:rsidRPr="00BD6BFC">
        <w:rPr>
          <w:rFonts w:ascii="仿宋_GB2312" w:eastAsia="仿宋_GB2312"/>
          <w:sz w:val="18"/>
          <w:szCs w:val="18"/>
        </w:rPr>
        <w:t>0%以上符合参保条件的女职工人数投保；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</w:t>
      </w:r>
      <w:r w:rsidRPr="00BD6BFC">
        <w:rPr>
          <w:rFonts w:eastAsia="仿宋_GB2312"/>
          <w:sz w:val="18"/>
          <w:szCs w:val="18"/>
        </w:rPr>
        <w:t>二</w:t>
      </w:r>
      <w:r w:rsidRPr="00BD6BFC">
        <w:rPr>
          <w:rFonts w:ascii="仿宋_GB2312" w:eastAsia="仿宋_GB2312"/>
          <w:sz w:val="18"/>
          <w:szCs w:val="18"/>
        </w:rPr>
        <w:t>）投保人、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人的隐瞒、欺诈行为；</w:t>
      </w:r>
    </w:p>
    <w:p w:rsidR="00EF7014" w:rsidRPr="00BD6BFC" w:rsidRDefault="00EF7014" w:rsidP="00EF7014">
      <w:pPr>
        <w:spacing w:line="420" w:lineRule="exact"/>
        <w:ind w:firstLineChars="300" w:firstLine="540"/>
        <w:rPr>
          <w:sz w:val="18"/>
          <w:szCs w:val="18"/>
        </w:rPr>
      </w:pPr>
      <w:r w:rsidRPr="00BD6BFC">
        <w:rPr>
          <w:sz w:val="18"/>
          <w:szCs w:val="18"/>
        </w:rPr>
        <w:t>（</w:t>
      </w:r>
      <w:r w:rsidRPr="00BD6BFC">
        <w:rPr>
          <w:rFonts w:ascii="仿宋_GB2312" w:eastAsia="仿宋_GB2312"/>
          <w:sz w:val="18"/>
          <w:szCs w:val="18"/>
        </w:rPr>
        <w:t>三）在投保前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被保障人患本</w:t>
      </w:r>
      <w:proofErr w:type="gramEnd"/>
      <w:r w:rsidRPr="00BD6BFC">
        <w:rPr>
          <w:rFonts w:ascii="仿宋_GB2312" w:eastAsia="仿宋_GB2312"/>
          <w:sz w:val="18"/>
          <w:szCs w:val="18"/>
        </w:rPr>
        <w:t>计划所指的六种原发性妇科癌；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（四）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人所患的妇科癌</w:t>
      </w:r>
      <w:r w:rsidRPr="00BD6BFC">
        <w:rPr>
          <w:rFonts w:ascii="仿宋_GB2312" w:eastAsia="仿宋_GB2312" w:hint="eastAsia"/>
          <w:sz w:val="18"/>
          <w:szCs w:val="18"/>
        </w:rPr>
        <w:t>为原位癌；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 w:hint="eastAsia"/>
          <w:sz w:val="18"/>
          <w:szCs w:val="18"/>
        </w:rPr>
        <w:t>（五）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人所患的妇科癌</w:t>
      </w:r>
      <w:r w:rsidRPr="00BD6BFC">
        <w:rPr>
          <w:rFonts w:ascii="仿宋_GB2312" w:eastAsia="仿宋_GB2312" w:hint="eastAsia"/>
          <w:sz w:val="18"/>
          <w:szCs w:val="18"/>
        </w:rPr>
        <w:t>为</w:t>
      </w:r>
      <w:r w:rsidRPr="00BD6BFC">
        <w:rPr>
          <w:rFonts w:ascii="仿宋_GB2312" w:eastAsia="仿宋_GB2312"/>
          <w:sz w:val="18"/>
          <w:szCs w:val="18"/>
        </w:rPr>
        <w:t>非原发性妇科癌；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lastRenderedPageBreak/>
        <w:t>（</w:t>
      </w:r>
      <w:r w:rsidRPr="00BD6BFC">
        <w:rPr>
          <w:rFonts w:ascii="仿宋_GB2312" w:eastAsia="仿宋_GB2312" w:hint="eastAsia"/>
          <w:sz w:val="18"/>
          <w:szCs w:val="18"/>
        </w:rPr>
        <w:t>六</w:t>
      </w:r>
      <w:r w:rsidRPr="00BD6BFC">
        <w:rPr>
          <w:rFonts w:ascii="仿宋_GB2312" w:eastAsia="仿宋_GB2312"/>
          <w:sz w:val="18"/>
          <w:szCs w:val="18"/>
        </w:rPr>
        <w:t>）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人在投保后</w:t>
      </w:r>
      <w:r w:rsidRPr="00BD6BFC">
        <w:rPr>
          <w:rFonts w:ascii="仿宋_GB2312" w:eastAsia="仿宋_GB2312" w:hint="eastAsia"/>
          <w:sz w:val="18"/>
          <w:szCs w:val="18"/>
        </w:rPr>
        <w:t>6</w:t>
      </w:r>
      <w:r w:rsidRPr="00BD6BFC">
        <w:rPr>
          <w:rFonts w:ascii="仿宋_GB2312" w:eastAsia="仿宋_GB2312"/>
          <w:sz w:val="18"/>
          <w:szCs w:val="18"/>
        </w:rPr>
        <w:t>0天之内患本计划所指的六种原发性妇科癌；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</w:t>
      </w:r>
      <w:r w:rsidRPr="00BD6BFC">
        <w:rPr>
          <w:rFonts w:ascii="仿宋_GB2312" w:eastAsia="仿宋_GB2312" w:hint="eastAsia"/>
          <w:sz w:val="18"/>
          <w:szCs w:val="18"/>
        </w:rPr>
        <w:t>七</w:t>
      </w:r>
      <w:r w:rsidRPr="00BD6BFC">
        <w:rPr>
          <w:rFonts w:ascii="仿宋_GB2312" w:eastAsia="仿宋_GB2312"/>
          <w:sz w:val="18"/>
          <w:szCs w:val="18"/>
        </w:rPr>
        <w:t>）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人殴斗、醉酒，服用、吸食或注射毒品；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</w:t>
      </w:r>
      <w:r w:rsidRPr="00BD6BFC">
        <w:rPr>
          <w:rFonts w:ascii="仿宋_GB2312" w:eastAsia="仿宋_GB2312" w:hint="eastAsia"/>
          <w:sz w:val="18"/>
          <w:szCs w:val="18"/>
        </w:rPr>
        <w:t>八</w:t>
      </w:r>
      <w:r w:rsidRPr="00BD6BFC">
        <w:rPr>
          <w:rFonts w:ascii="仿宋_GB2312" w:eastAsia="仿宋_GB2312"/>
          <w:sz w:val="18"/>
          <w:szCs w:val="18"/>
        </w:rPr>
        <w:t>）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人未</w:t>
      </w:r>
      <w:proofErr w:type="gramStart"/>
      <w:r w:rsidRPr="00BD6BFC">
        <w:rPr>
          <w:rFonts w:ascii="仿宋_GB2312" w:eastAsia="仿宋_GB2312"/>
          <w:sz w:val="18"/>
          <w:szCs w:val="18"/>
        </w:rPr>
        <w:t>遵</w:t>
      </w:r>
      <w:proofErr w:type="gramEnd"/>
      <w:r w:rsidRPr="00BD6BFC">
        <w:rPr>
          <w:rFonts w:ascii="仿宋_GB2312" w:eastAsia="仿宋_GB2312"/>
          <w:sz w:val="18"/>
          <w:szCs w:val="18"/>
        </w:rPr>
        <w:t>医嘱，私自服用、涂用、注射药物；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</w:t>
      </w:r>
      <w:r w:rsidRPr="00BD6BFC">
        <w:rPr>
          <w:rFonts w:ascii="仿宋_GB2312" w:eastAsia="仿宋_GB2312" w:hint="eastAsia"/>
          <w:sz w:val="18"/>
          <w:szCs w:val="18"/>
        </w:rPr>
        <w:t>九</w:t>
      </w:r>
      <w:r w:rsidRPr="00BD6BFC">
        <w:rPr>
          <w:rFonts w:ascii="仿宋_GB2312" w:eastAsia="仿宋_GB2312"/>
          <w:sz w:val="18"/>
          <w:szCs w:val="18"/>
        </w:rPr>
        <w:t>）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人患性病、艾滋病（AIDS）或感染艾滋病病毒（HIV呈阳性）期间；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</w:t>
      </w:r>
      <w:r w:rsidRPr="00BD6BFC">
        <w:rPr>
          <w:rFonts w:ascii="仿宋_GB2312" w:eastAsia="仿宋_GB2312" w:hint="eastAsia"/>
          <w:sz w:val="18"/>
          <w:szCs w:val="18"/>
        </w:rPr>
        <w:t>十</w:t>
      </w:r>
      <w:r w:rsidRPr="00BD6BFC">
        <w:rPr>
          <w:rFonts w:ascii="仿宋_GB2312" w:eastAsia="仿宋_GB2312"/>
          <w:sz w:val="18"/>
          <w:szCs w:val="18"/>
        </w:rPr>
        <w:t>）核爆炸、核辐射或核污染；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（十</w:t>
      </w:r>
      <w:r w:rsidRPr="00BD6BFC">
        <w:rPr>
          <w:rFonts w:ascii="仿宋_GB2312" w:eastAsia="仿宋_GB2312" w:hint="eastAsia"/>
          <w:sz w:val="18"/>
          <w:szCs w:val="18"/>
        </w:rPr>
        <w:t>一</w:t>
      </w:r>
      <w:r w:rsidRPr="00BD6BFC">
        <w:rPr>
          <w:rFonts w:ascii="仿宋_GB2312" w:eastAsia="仿宋_GB2312"/>
          <w:sz w:val="18"/>
          <w:szCs w:val="18"/>
        </w:rPr>
        <w:t>）先天性或遗传性疾病。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除发生上述情况外，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人身故的，本会对该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人的保障责任终止。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</w:t>
      </w:r>
      <w:r w:rsidRPr="00BD6BFC">
        <w:rPr>
          <w:rFonts w:ascii="黑体" w:eastAsia="黑体" w:hint="eastAsia"/>
          <w:sz w:val="18"/>
          <w:szCs w:val="18"/>
        </w:rPr>
        <w:t>八</w:t>
      </w:r>
      <w:r w:rsidRPr="00BD6BFC">
        <w:rPr>
          <w:rFonts w:ascii="黑体" w:eastAsia="黑体"/>
          <w:sz w:val="18"/>
          <w:szCs w:val="18"/>
        </w:rPr>
        <w:t>条</w:t>
      </w:r>
      <w:r w:rsidRPr="00BD6BFC">
        <w:rPr>
          <w:rFonts w:ascii="仿宋_GB2312" w:eastAsia="仿宋_GB2312"/>
          <w:sz w:val="18"/>
          <w:szCs w:val="18"/>
        </w:rPr>
        <w:t xml:space="preserve">  保障金的申请和赔付。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人在保障期内一旦发生属于保障责任的上述六种疾病，可向所在地市互助保障办事处提出申请，并提交以下证明材料：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1、所在单位工会组织的证明及保障单或其他保障凭证；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2、县级以上医疗机构确诊证明；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3、</w:t>
      </w:r>
      <w:proofErr w:type="gramStart"/>
      <w:r w:rsidRPr="00BD6BFC">
        <w:rPr>
          <w:rFonts w:ascii="仿宋_GB2312" w:eastAsia="仿宋_GB2312"/>
          <w:sz w:val="18"/>
          <w:szCs w:val="18"/>
        </w:rPr>
        <w:t>被保障</w:t>
      </w:r>
      <w:proofErr w:type="gramEnd"/>
      <w:r w:rsidRPr="00BD6BFC">
        <w:rPr>
          <w:rFonts w:ascii="仿宋_GB2312" w:eastAsia="仿宋_GB2312"/>
          <w:sz w:val="18"/>
          <w:szCs w:val="18"/>
        </w:rPr>
        <w:t>人的身份证明；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4、医疗档案；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ascii="仿宋_GB2312" w:eastAsia="仿宋_GB2312"/>
          <w:sz w:val="18"/>
          <w:szCs w:val="18"/>
        </w:rPr>
        <w:t>5、本会认为需要提交的材料。</w:t>
      </w:r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  <w:r w:rsidRPr="00BD6BFC">
        <w:rPr>
          <w:rFonts w:eastAsia="仿宋_GB2312"/>
          <w:sz w:val="18"/>
          <w:szCs w:val="18"/>
        </w:rPr>
        <w:t>收到</w:t>
      </w:r>
      <w:proofErr w:type="gramStart"/>
      <w:r w:rsidRPr="00BD6BFC">
        <w:rPr>
          <w:rFonts w:eastAsia="仿宋_GB2312"/>
          <w:sz w:val="18"/>
          <w:szCs w:val="18"/>
        </w:rPr>
        <w:t>被保障</w:t>
      </w:r>
      <w:proofErr w:type="gramEnd"/>
      <w:r w:rsidRPr="00BD6BFC">
        <w:rPr>
          <w:rFonts w:eastAsia="仿宋_GB2312"/>
          <w:sz w:val="18"/>
          <w:szCs w:val="18"/>
        </w:rPr>
        <w:t>人材料、手续齐备的申请，所在地保障办事处在三十日内经调查核实无误后给付互助保障金。</w:t>
      </w:r>
    </w:p>
    <w:p w:rsidR="00EF7014" w:rsidRDefault="00EF7014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r w:rsidRPr="00BD6BFC">
        <w:rPr>
          <w:rFonts w:ascii="黑体" w:eastAsia="黑体"/>
          <w:sz w:val="18"/>
          <w:szCs w:val="18"/>
        </w:rPr>
        <w:t>第</w:t>
      </w:r>
      <w:r w:rsidRPr="00BD6BFC">
        <w:rPr>
          <w:rFonts w:ascii="黑体" w:eastAsia="黑体" w:hint="eastAsia"/>
          <w:sz w:val="18"/>
          <w:szCs w:val="18"/>
        </w:rPr>
        <w:t>九</w:t>
      </w:r>
      <w:r w:rsidRPr="00BD6BFC">
        <w:rPr>
          <w:rFonts w:ascii="黑体" w:eastAsia="黑体"/>
          <w:sz w:val="18"/>
          <w:szCs w:val="18"/>
        </w:rPr>
        <w:t>条</w:t>
      </w:r>
      <w:r w:rsidRPr="00BD6BFC">
        <w:rPr>
          <w:rFonts w:ascii="仿宋_GB2312" w:eastAsia="仿宋_GB2312"/>
          <w:sz w:val="18"/>
          <w:szCs w:val="18"/>
        </w:rPr>
        <w:t xml:space="preserve">  </w:t>
      </w:r>
      <w:proofErr w:type="gramStart"/>
      <w:r w:rsidRPr="00BD6BFC">
        <w:rPr>
          <w:rFonts w:ascii="仿宋_GB2312" w:eastAsia="仿宋_GB2312"/>
          <w:sz w:val="18"/>
          <w:szCs w:val="18"/>
        </w:rPr>
        <w:t>本保障</w:t>
      </w:r>
      <w:proofErr w:type="gramEnd"/>
      <w:r w:rsidRPr="00BD6BFC">
        <w:rPr>
          <w:rFonts w:ascii="仿宋_GB2312" w:eastAsia="仿宋_GB2312"/>
          <w:sz w:val="18"/>
          <w:szCs w:val="18"/>
        </w:rPr>
        <w:t>计划解释权属江西省职工保障互助会。</w:t>
      </w:r>
    </w:p>
    <w:p w:rsidR="00D62566" w:rsidRDefault="00D62566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</w:p>
    <w:p w:rsidR="00D62566" w:rsidRDefault="00D62566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</w:p>
    <w:p w:rsidR="00D62566" w:rsidRDefault="00D62566" w:rsidP="00EF7014">
      <w:pPr>
        <w:spacing w:line="420" w:lineRule="exact"/>
        <w:ind w:firstLineChars="200" w:firstLine="360"/>
        <w:rPr>
          <w:rFonts w:ascii="仿宋_GB2312" w:eastAsia="仿宋_GB2312" w:hint="eastAsia"/>
          <w:sz w:val="18"/>
          <w:szCs w:val="18"/>
        </w:rPr>
      </w:pPr>
      <w:bookmarkStart w:id="0" w:name="_GoBack"/>
      <w:bookmarkEnd w:id="0"/>
    </w:p>
    <w:p w:rsidR="00EF7014" w:rsidRPr="00BD6BFC" w:rsidRDefault="00EF7014" w:rsidP="00EF7014">
      <w:pPr>
        <w:spacing w:line="420" w:lineRule="exact"/>
        <w:ind w:firstLineChars="200" w:firstLine="360"/>
        <w:rPr>
          <w:sz w:val="18"/>
          <w:szCs w:val="18"/>
        </w:rPr>
      </w:pPr>
    </w:p>
    <w:p w:rsidR="00EF7014" w:rsidRDefault="00EF7014" w:rsidP="00EF7014">
      <w:pPr>
        <w:spacing w:line="400" w:lineRule="exact"/>
        <w:jc w:val="right"/>
        <w:rPr>
          <w:rFonts w:ascii="方正黑体简体" w:eastAsia="方正黑体简体" w:hint="eastAsia"/>
          <w:sz w:val="24"/>
        </w:rPr>
      </w:pPr>
      <w:r w:rsidRPr="001F54E8">
        <w:rPr>
          <w:rFonts w:ascii="方正黑体简体" w:eastAsia="方正黑体简体"/>
          <w:sz w:val="24"/>
        </w:rPr>
        <w:t>江西省</w:t>
      </w:r>
      <w:r w:rsidRPr="001F54E8">
        <w:rPr>
          <w:rFonts w:ascii="方正黑体简体" w:eastAsia="方正黑体简体" w:hint="eastAsia"/>
          <w:sz w:val="24"/>
        </w:rPr>
        <w:t>职工保障互助会</w:t>
      </w:r>
    </w:p>
    <w:p w:rsidR="00EF7014" w:rsidRDefault="00EF7014" w:rsidP="00EF7014">
      <w:pPr>
        <w:spacing w:line="400" w:lineRule="exact"/>
        <w:jc w:val="center"/>
        <w:rPr>
          <w:rFonts w:ascii="方正黑体简体" w:eastAsia="方正黑体简体" w:hint="eastAsia"/>
          <w:sz w:val="24"/>
        </w:rPr>
      </w:pPr>
    </w:p>
    <w:p w:rsidR="00083B66" w:rsidRDefault="00083B66"/>
    <w:sectPr w:rsidR="00083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14"/>
    <w:rsid w:val="00021976"/>
    <w:rsid w:val="000414FF"/>
    <w:rsid w:val="00055AA7"/>
    <w:rsid w:val="00067551"/>
    <w:rsid w:val="00083B66"/>
    <w:rsid w:val="000865EC"/>
    <w:rsid w:val="000A291F"/>
    <w:rsid w:val="000B460C"/>
    <w:rsid w:val="000D6B92"/>
    <w:rsid w:val="000E1701"/>
    <w:rsid w:val="00110CB6"/>
    <w:rsid w:val="001145D5"/>
    <w:rsid w:val="00124616"/>
    <w:rsid w:val="00134E38"/>
    <w:rsid w:val="0013677A"/>
    <w:rsid w:val="00167152"/>
    <w:rsid w:val="00180658"/>
    <w:rsid w:val="0018181E"/>
    <w:rsid w:val="00195F93"/>
    <w:rsid w:val="001A70D5"/>
    <w:rsid w:val="001A7F43"/>
    <w:rsid w:val="001B074D"/>
    <w:rsid w:val="001C4A04"/>
    <w:rsid w:val="001E1C18"/>
    <w:rsid w:val="001E36D2"/>
    <w:rsid w:val="001E4080"/>
    <w:rsid w:val="001E56A2"/>
    <w:rsid w:val="001F2697"/>
    <w:rsid w:val="0021090A"/>
    <w:rsid w:val="00243C43"/>
    <w:rsid w:val="00251C01"/>
    <w:rsid w:val="002769EE"/>
    <w:rsid w:val="00277CFA"/>
    <w:rsid w:val="00295C0F"/>
    <w:rsid w:val="002A0321"/>
    <w:rsid w:val="002B149C"/>
    <w:rsid w:val="002C360A"/>
    <w:rsid w:val="002D7350"/>
    <w:rsid w:val="002E3548"/>
    <w:rsid w:val="002F2152"/>
    <w:rsid w:val="002F311E"/>
    <w:rsid w:val="002F6394"/>
    <w:rsid w:val="00310E35"/>
    <w:rsid w:val="00313DE5"/>
    <w:rsid w:val="00350432"/>
    <w:rsid w:val="0035546C"/>
    <w:rsid w:val="003600AE"/>
    <w:rsid w:val="00360CC9"/>
    <w:rsid w:val="003737EE"/>
    <w:rsid w:val="00374B94"/>
    <w:rsid w:val="00375D6C"/>
    <w:rsid w:val="0038557D"/>
    <w:rsid w:val="00387C62"/>
    <w:rsid w:val="00397F80"/>
    <w:rsid w:val="003A39A6"/>
    <w:rsid w:val="003E2247"/>
    <w:rsid w:val="003E5FE1"/>
    <w:rsid w:val="004153CD"/>
    <w:rsid w:val="00417BD1"/>
    <w:rsid w:val="00451C0D"/>
    <w:rsid w:val="004813BA"/>
    <w:rsid w:val="00485D76"/>
    <w:rsid w:val="00492DBC"/>
    <w:rsid w:val="00494D8D"/>
    <w:rsid w:val="004B71D7"/>
    <w:rsid w:val="004C03CE"/>
    <w:rsid w:val="004E572F"/>
    <w:rsid w:val="004F76F7"/>
    <w:rsid w:val="005246E4"/>
    <w:rsid w:val="00557382"/>
    <w:rsid w:val="005755FE"/>
    <w:rsid w:val="00583B97"/>
    <w:rsid w:val="005A1344"/>
    <w:rsid w:val="005A5035"/>
    <w:rsid w:val="005C671E"/>
    <w:rsid w:val="005E51B1"/>
    <w:rsid w:val="005E613B"/>
    <w:rsid w:val="00605B98"/>
    <w:rsid w:val="006178AF"/>
    <w:rsid w:val="00625A3D"/>
    <w:rsid w:val="00630676"/>
    <w:rsid w:val="006835A3"/>
    <w:rsid w:val="00691394"/>
    <w:rsid w:val="00694345"/>
    <w:rsid w:val="0069580C"/>
    <w:rsid w:val="006A4857"/>
    <w:rsid w:val="006A72B7"/>
    <w:rsid w:val="006B16F0"/>
    <w:rsid w:val="006D528B"/>
    <w:rsid w:val="006E50C8"/>
    <w:rsid w:val="006E5A65"/>
    <w:rsid w:val="006E716F"/>
    <w:rsid w:val="006F323D"/>
    <w:rsid w:val="00723BBE"/>
    <w:rsid w:val="00732E1C"/>
    <w:rsid w:val="00734CB9"/>
    <w:rsid w:val="00736081"/>
    <w:rsid w:val="00757711"/>
    <w:rsid w:val="007713FD"/>
    <w:rsid w:val="007765E0"/>
    <w:rsid w:val="007C33AD"/>
    <w:rsid w:val="007D2209"/>
    <w:rsid w:val="007D2D81"/>
    <w:rsid w:val="007E0FF7"/>
    <w:rsid w:val="007E305B"/>
    <w:rsid w:val="007F2D3A"/>
    <w:rsid w:val="00800B97"/>
    <w:rsid w:val="00803FF7"/>
    <w:rsid w:val="00822B8C"/>
    <w:rsid w:val="00845525"/>
    <w:rsid w:val="00850597"/>
    <w:rsid w:val="00873EDC"/>
    <w:rsid w:val="00885D07"/>
    <w:rsid w:val="008C113D"/>
    <w:rsid w:val="008C7FB4"/>
    <w:rsid w:val="008E359F"/>
    <w:rsid w:val="008F058F"/>
    <w:rsid w:val="008F604D"/>
    <w:rsid w:val="00902155"/>
    <w:rsid w:val="0090714E"/>
    <w:rsid w:val="00911D4C"/>
    <w:rsid w:val="0092494D"/>
    <w:rsid w:val="00926483"/>
    <w:rsid w:val="009279C3"/>
    <w:rsid w:val="00934271"/>
    <w:rsid w:val="009512F9"/>
    <w:rsid w:val="00951A11"/>
    <w:rsid w:val="00952467"/>
    <w:rsid w:val="00952625"/>
    <w:rsid w:val="0095594D"/>
    <w:rsid w:val="00961D01"/>
    <w:rsid w:val="00966F4F"/>
    <w:rsid w:val="009725A3"/>
    <w:rsid w:val="00974341"/>
    <w:rsid w:val="00974983"/>
    <w:rsid w:val="00992CE2"/>
    <w:rsid w:val="009B3376"/>
    <w:rsid w:val="009B46D3"/>
    <w:rsid w:val="009B789D"/>
    <w:rsid w:val="009E1499"/>
    <w:rsid w:val="009F2D8B"/>
    <w:rsid w:val="009F3B4D"/>
    <w:rsid w:val="00A03EEC"/>
    <w:rsid w:val="00A13DE6"/>
    <w:rsid w:val="00A37B7A"/>
    <w:rsid w:val="00A424F0"/>
    <w:rsid w:val="00A55903"/>
    <w:rsid w:val="00A57827"/>
    <w:rsid w:val="00AD3DC2"/>
    <w:rsid w:val="00AF05EA"/>
    <w:rsid w:val="00AF0822"/>
    <w:rsid w:val="00AF27F7"/>
    <w:rsid w:val="00B04E50"/>
    <w:rsid w:val="00B05E39"/>
    <w:rsid w:val="00B132CE"/>
    <w:rsid w:val="00B22641"/>
    <w:rsid w:val="00B22B6A"/>
    <w:rsid w:val="00B92D73"/>
    <w:rsid w:val="00BB7D14"/>
    <w:rsid w:val="00BE3309"/>
    <w:rsid w:val="00BF543C"/>
    <w:rsid w:val="00C24621"/>
    <w:rsid w:val="00C35BD3"/>
    <w:rsid w:val="00C42BBE"/>
    <w:rsid w:val="00C54841"/>
    <w:rsid w:val="00C75B77"/>
    <w:rsid w:val="00C85835"/>
    <w:rsid w:val="00CA75D6"/>
    <w:rsid w:val="00CC25AB"/>
    <w:rsid w:val="00CD30C4"/>
    <w:rsid w:val="00CF218A"/>
    <w:rsid w:val="00CF5A74"/>
    <w:rsid w:val="00D0201A"/>
    <w:rsid w:val="00D35F26"/>
    <w:rsid w:val="00D43C63"/>
    <w:rsid w:val="00D476B0"/>
    <w:rsid w:val="00D57504"/>
    <w:rsid w:val="00D62566"/>
    <w:rsid w:val="00D66F92"/>
    <w:rsid w:val="00D6715F"/>
    <w:rsid w:val="00D709B4"/>
    <w:rsid w:val="00D713F6"/>
    <w:rsid w:val="00D72F87"/>
    <w:rsid w:val="00DD5458"/>
    <w:rsid w:val="00E1061E"/>
    <w:rsid w:val="00E23963"/>
    <w:rsid w:val="00E24866"/>
    <w:rsid w:val="00E738A9"/>
    <w:rsid w:val="00E80A60"/>
    <w:rsid w:val="00EA0A58"/>
    <w:rsid w:val="00EB6981"/>
    <w:rsid w:val="00EB703E"/>
    <w:rsid w:val="00EC324F"/>
    <w:rsid w:val="00EE19B4"/>
    <w:rsid w:val="00EE1DDF"/>
    <w:rsid w:val="00EF7014"/>
    <w:rsid w:val="00F0694A"/>
    <w:rsid w:val="00F20DB4"/>
    <w:rsid w:val="00F32DA8"/>
    <w:rsid w:val="00F3307E"/>
    <w:rsid w:val="00F459CA"/>
    <w:rsid w:val="00F706AF"/>
    <w:rsid w:val="00F73D13"/>
    <w:rsid w:val="00F83D2E"/>
    <w:rsid w:val="00F93C01"/>
    <w:rsid w:val="00FD07B3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Company>HP Inc.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76445</dc:creator>
  <cp:lastModifiedBy>76445</cp:lastModifiedBy>
  <cp:revision>2</cp:revision>
  <dcterms:created xsi:type="dcterms:W3CDTF">2021-03-15T07:59:00Z</dcterms:created>
  <dcterms:modified xsi:type="dcterms:W3CDTF">2021-03-15T08:01:00Z</dcterms:modified>
</cp:coreProperties>
</file>